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AF73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3C0C637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6580F422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F22B97C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2328A90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858A428" w14:textId="77777777" w:rsidR="00D42FD1" w:rsidRDefault="003C07D1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ANÁLISIS MATEMÁTICO I</w:t>
      </w:r>
    </w:p>
    <w:p w14:paraId="1B9E639B" w14:textId="77777777" w:rsidR="00D42FD1" w:rsidRDefault="00D42FD1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</w:p>
    <w:p w14:paraId="265FF951" w14:textId="05B9B49B" w:rsidR="00D42FD1" w:rsidRDefault="003C07D1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 w:rsidR="00CF497D">
        <w:rPr>
          <w:rFonts w:eastAsia="Arial"/>
          <w:sz w:val="24"/>
          <w:szCs w:val="24"/>
        </w:rPr>
        <w:t>Ingeniería en Automatización y Control Industrial</w:t>
      </w:r>
    </w:p>
    <w:p w14:paraId="4AEC6141" w14:textId="77777777" w:rsidR="00D42FD1" w:rsidRDefault="003C07D1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Asignatura:</w:t>
      </w:r>
      <w:r>
        <w:rPr>
          <w:sz w:val="24"/>
          <w:szCs w:val="24"/>
        </w:rPr>
        <w:t xml:space="preserve"> Análisis Matemático I</w:t>
      </w:r>
    </w:p>
    <w:p w14:paraId="695BE9BB" w14:textId="444F24C1" w:rsidR="00D42FD1" w:rsidRDefault="003C07D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Inicial Obligatorio</w:t>
      </w:r>
      <w:bookmarkStart w:id="0" w:name="_Hlk75261189"/>
      <w:r w:rsidR="007B3FCE">
        <w:rPr>
          <w:rStyle w:val="Refdenotaalpie"/>
          <w:i/>
          <w:sz w:val="24"/>
          <w:szCs w:val="24"/>
        </w:rPr>
        <w:footnoteReference w:id="1"/>
      </w:r>
      <w:bookmarkEnd w:id="0"/>
    </w:p>
    <w:p w14:paraId="06229316" w14:textId="77777777" w:rsidR="00D42FD1" w:rsidRDefault="003C07D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r>
        <w:rPr>
          <w:sz w:val="24"/>
          <w:szCs w:val="24"/>
        </w:rPr>
        <w:t xml:space="preserve">Luciana Volta, Marco </w:t>
      </w:r>
      <w:proofErr w:type="spellStart"/>
      <w:r>
        <w:rPr>
          <w:sz w:val="24"/>
          <w:szCs w:val="24"/>
        </w:rPr>
        <w:t>Sirchia</w:t>
      </w:r>
      <w:proofErr w:type="spellEnd"/>
      <w:r>
        <w:rPr>
          <w:sz w:val="24"/>
          <w:szCs w:val="24"/>
        </w:rPr>
        <w:t xml:space="preserve">, Bruno </w:t>
      </w:r>
      <w:proofErr w:type="spellStart"/>
      <w:r>
        <w:rPr>
          <w:sz w:val="24"/>
          <w:szCs w:val="24"/>
        </w:rPr>
        <w:t>Frassanito</w:t>
      </w:r>
      <w:proofErr w:type="spellEnd"/>
      <w:r>
        <w:rPr>
          <w:sz w:val="24"/>
          <w:szCs w:val="24"/>
        </w:rPr>
        <w:t xml:space="preserve">, Leonardo D Andrea, Cecilia </w:t>
      </w:r>
      <w:proofErr w:type="spellStart"/>
      <w:r>
        <w:rPr>
          <w:sz w:val="24"/>
          <w:szCs w:val="24"/>
        </w:rPr>
        <w:t>Jarne</w:t>
      </w:r>
      <w:proofErr w:type="spellEnd"/>
      <w:r>
        <w:rPr>
          <w:sz w:val="24"/>
          <w:szCs w:val="24"/>
        </w:rPr>
        <w:t>.</w:t>
      </w:r>
    </w:p>
    <w:p w14:paraId="777178E6" w14:textId="77777777" w:rsidR="00D42FD1" w:rsidRDefault="003C07D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Matemática </w:t>
      </w:r>
    </w:p>
    <w:p w14:paraId="5737FB73" w14:textId="77777777" w:rsidR="00D42FD1" w:rsidRDefault="00D42FD1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</w:p>
    <w:p w14:paraId="19B65A33" w14:textId="77777777" w:rsidR="00D42FD1" w:rsidRDefault="003C07D1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03AF0DD4" w14:textId="77777777" w:rsidR="00D42FD1" w:rsidRDefault="003C07D1">
      <w:pPr>
        <w:tabs>
          <w:tab w:val="left" w:pos="3518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Objetivos generales</w:t>
      </w:r>
    </w:p>
    <w:p w14:paraId="6DB23370" w14:textId="77777777" w:rsidR="00D42FD1" w:rsidRDefault="003C07D1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686C3D15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adquieran las habilidades matemáticas básicas y sepan realizar los procedimientos necesarios para trabajar con los contenidos mínimos de la materia</w:t>
      </w:r>
      <w:r>
        <w:rPr>
          <w:sz w:val="24"/>
          <w:szCs w:val="24"/>
        </w:rPr>
        <w:t>,</w:t>
      </w:r>
    </w:p>
    <w:p w14:paraId="1B702FF7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sientan seguros en su capacidad de adquisición y construcción de conocimientos matemáticos, y sean perseverantes en la búsqueda de las soluciones concretas a problemas reales</w:t>
      </w:r>
      <w:r>
        <w:rPr>
          <w:sz w:val="24"/>
          <w:szCs w:val="24"/>
        </w:rPr>
        <w:t>,</w:t>
      </w:r>
    </w:p>
    <w:p w14:paraId="39ECC855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comprendan el lenguaje matemático y sean capaces de utilizarlo al expresarse,</w:t>
      </w:r>
    </w:p>
    <w:p w14:paraId="4BCE4829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reconozcan la importancia de los métodos matemáticos en su carrera, en su vida profesional, puedan trabajar en aplicaciones vinculadas a la ingeniería y a conceptos de estudio</w:t>
      </w:r>
      <w:r>
        <w:rPr>
          <w:sz w:val="24"/>
          <w:szCs w:val="24"/>
        </w:rPr>
        <w:t>;</w:t>
      </w:r>
    </w:p>
    <w:p w14:paraId="43B31A38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sean capaces de leer autónomamente la bibliografía recomendada,</w:t>
      </w:r>
    </w:p>
    <w:p w14:paraId="4901C191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puedan concebir a la Matemática como una práctica social de argumentación, defensa, formulación y demostración. </w:t>
      </w:r>
    </w:p>
    <w:p w14:paraId="636BAEBE" w14:textId="77777777" w:rsidR="00D42FD1" w:rsidRDefault="00D42FD1">
      <w:p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</w:p>
    <w:p w14:paraId="351B8B69" w14:textId="77777777" w:rsidR="00D42FD1" w:rsidRDefault="003C07D1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Objetivos específicos </w:t>
      </w:r>
    </w:p>
    <w:p w14:paraId="7CC0138E" w14:textId="77777777" w:rsidR="00D42FD1" w:rsidRDefault="003C07D1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 w14:paraId="6FBB3BAC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puedan trabajar con funciones,</w:t>
      </w:r>
    </w:p>
    <w:p w14:paraId="7CED36E2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sean capaces de calcular límites de funciones y estudiar la continuidad de </w:t>
      </w:r>
      <w:proofErr w:type="gramStart"/>
      <w:r>
        <w:rPr>
          <w:color w:val="000000"/>
          <w:sz w:val="24"/>
          <w:szCs w:val="24"/>
        </w:rPr>
        <w:t>las mismas</w:t>
      </w:r>
      <w:proofErr w:type="gramEnd"/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 w14:paraId="335F709E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sepan valerse de las propiedades de las funciones continuas para la determinación aproximada de raíces</w:t>
      </w:r>
      <w:r>
        <w:rPr>
          <w:sz w:val="24"/>
          <w:szCs w:val="24"/>
        </w:rPr>
        <w:t>,</w:t>
      </w:r>
    </w:p>
    <w:p w14:paraId="6F702241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comprendan el concepto de derivada y su relación con los cambios</w:t>
      </w:r>
      <w:r>
        <w:rPr>
          <w:sz w:val="24"/>
          <w:szCs w:val="24"/>
        </w:rPr>
        <w:t>,</w:t>
      </w:r>
    </w:p>
    <w:p w14:paraId="3BDF150B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sepan calcular derivadas de funciones simples y compuestas</w:t>
      </w:r>
      <w:r>
        <w:rPr>
          <w:sz w:val="24"/>
          <w:szCs w:val="24"/>
        </w:rPr>
        <w:t>,</w:t>
      </w:r>
    </w:p>
    <w:p w14:paraId="78372388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sean capaces, mediante la derivación, de realizar estudios de funciones, obtener información a partir de gráficos realizados en el plano coordenado, trabajar con problemas de optimización</w:t>
      </w:r>
      <w:r>
        <w:rPr>
          <w:sz w:val="24"/>
          <w:szCs w:val="24"/>
        </w:rPr>
        <w:t>.</w:t>
      </w:r>
    </w:p>
    <w:p w14:paraId="765AFEC1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comprendan el concepto de integración y sepan calcular primitivas</w:t>
      </w:r>
      <w:r>
        <w:rPr>
          <w:sz w:val="24"/>
          <w:szCs w:val="24"/>
        </w:rPr>
        <w:t>,</w:t>
      </w:r>
    </w:p>
    <w:p w14:paraId="1BEC371D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puedan calcular integrales definidas y áreas entre curvas en el plano coordenado</w:t>
      </w:r>
      <w:r>
        <w:rPr>
          <w:sz w:val="24"/>
          <w:szCs w:val="24"/>
        </w:rPr>
        <w:t>,</w:t>
      </w:r>
    </w:p>
    <w:p w14:paraId="500B16E5" w14:textId="77777777" w:rsidR="00D42FD1" w:rsidRDefault="003C0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18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sean capaces de aplicar el cálculo integral a la resolución de problemas de Geometría y de Física. </w:t>
      </w:r>
    </w:p>
    <w:p w14:paraId="547A3458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6F36F60C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 w14:paraId="2A8A21A6" w14:textId="77777777" w:rsidR="00D42FD1" w:rsidRDefault="003C07D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Funciones. Límite. Continuidad. Derivada. Aplicaciones del teorema del valor medio. Integral. Definida. Métodos de Integración. Regla de L´ </w:t>
      </w:r>
      <w:proofErr w:type="spellStart"/>
      <w:r>
        <w:rPr>
          <w:color w:val="000000"/>
          <w:sz w:val="24"/>
          <w:szCs w:val="24"/>
        </w:rPr>
        <w:t>Hopital</w:t>
      </w:r>
      <w:proofErr w:type="spellEnd"/>
      <w:r>
        <w:rPr>
          <w:color w:val="000000"/>
          <w:sz w:val="24"/>
          <w:szCs w:val="24"/>
        </w:rPr>
        <w:t>. Polinomio de Taylor para funciones de una variable. Técnicas de derivación e integración numérica. Área entre curvas. Funciones especiales: logaritmo, exponencial, funciones trigonométricas inversas.</w:t>
      </w:r>
    </w:p>
    <w:p w14:paraId="10399761" w14:textId="77777777" w:rsidR="00D42FD1" w:rsidRDefault="00D42FD1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</w:p>
    <w:p w14:paraId="0C710EF3" w14:textId="77777777" w:rsidR="00D42FD1" w:rsidRDefault="003C07D1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horaria: </w:t>
      </w:r>
      <w:r>
        <w:rPr>
          <w:sz w:val="24"/>
          <w:szCs w:val="24"/>
        </w:rPr>
        <w:t>6 horas semanales</w:t>
      </w:r>
    </w:p>
    <w:p w14:paraId="68574848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777CE159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CDE0274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I- Funciones</w:t>
      </w:r>
    </w:p>
    <w:p w14:paraId="3C10DE01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Funciones: dominio, imagen, gráfica. Funciones definidas por tramos. Traslaciones y reflexiones de gráficas. Función valor absoluto. Funciones seno y coseno.  Funciones periódicas. Funciones pares e impares. Gráficas y aplicaciones. </w:t>
      </w:r>
    </w:p>
    <w:p w14:paraId="6E21993D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1A00A0F0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II- Límite y continuidad</w:t>
      </w:r>
    </w:p>
    <w:p w14:paraId="252AE0B2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Noción intuitiva de límite. Límites laterales. Propiedades y cálculo. Teorema de intercalación. Comportamiento cuando x se hace muy grande. Límites infinitos. Asíntotas horizontales y verticales. Continuidad en un punto y en un intervalo. Propiedades de las funciones continuas. Teorema de Bolzano. Método de bisección para el cálculo aproximado de raíces.</w:t>
      </w:r>
    </w:p>
    <w:p w14:paraId="78FAC768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47C0CA35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III- Derivadas</w:t>
      </w:r>
    </w:p>
    <w:p w14:paraId="4A1A1C9C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Noción de recta tangente a la gráfica de una función en un punto. Noción de velocidad instantánea. Definición de derivada. Relación entre derivabilidad y continuidad. Reglas de derivación de sumas, productos, cocientes y composición de funciones. Derivación sucesiva.</w:t>
      </w:r>
    </w:p>
    <w:p w14:paraId="66C85FD7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3011ACC6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IV- Aplicaciones de la derivada</w:t>
      </w:r>
    </w:p>
    <w:p w14:paraId="311DF076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Derivación implícita. Razón de cambio.  Diferencial. Aproximación lineal. Teorema de Rolle. Teorema del valor medio para derivadas (Lagrange). Crecimiento y decrecimiento de funciones. Extremos absolutos y relativos.  Concavidad y puntos de inflexión. Estudio y gráfica de funciones. Problemas de máximos y mínimos. Regla de </w:t>
      </w:r>
      <w:proofErr w:type="spellStart"/>
      <w:r>
        <w:rPr>
          <w:sz w:val="24"/>
          <w:szCs w:val="24"/>
        </w:rPr>
        <w:t>L´Hospital</w:t>
      </w:r>
      <w:proofErr w:type="spellEnd"/>
      <w:r>
        <w:rPr>
          <w:sz w:val="24"/>
          <w:szCs w:val="24"/>
        </w:rPr>
        <w:t xml:space="preserve">. </w:t>
      </w:r>
    </w:p>
    <w:p w14:paraId="649EB21C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3723D4CF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V- Integración</w:t>
      </w:r>
    </w:p>
    <w:p w14:paraId="74A7CD9B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Antiderivadas o primitivas inmediatas. </w:t>
      </w:r>
      <w:r w:rsidR="002042A2">
        <w:rPr>
          <w:sz w:val="24"/>
          <w:szCs w:val="24"/>
        </w:rPr>
        <w:t>Integral definida:</w:t>
      </w:r>
      <w:r>
        <w:rPr>
          <w:sz w:val="24"/>
          <w:szCs w:val="24"/>
        </w:rPr>
        <w:t xml:space="preserve"> definición y propiedades. Teorema del valor medio del cálculo integral. Teorema fundamental del cálculo. Regla de Barrow. Área entre curvas. </w:t>
      </w:r>
    </w:p>
    <w:p w14:paraId="6487AD4A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440FE4FF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VI- Función logaritmo y exponencial</w:t>
      </w:r>
    </w:p>
    <w:p w14:paraId="30D0E0CE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Función logarítmica: definición y propiedades. Función exponencial: definición y propiedades. Funciones logarítmicas y exponenciales generales. Funciones hiperbólicas. </w:t>
      </w:r>
    </w:p>
    <w:p w14:paraId="584D1454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2011BE06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VII- Métodos de integración</w:t>
      </w:r>
    </w:p>
    <w:p w14:paraId="63B3A80C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Método de sustitución- Método de integración por partes. Método de fracciones simples cuyo denominador sólo tiene raíces reales.</w:t>
      </w:r>
    </w:p>
    <w:p w14:paraId="7E42B337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E24388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VIII- Funciones trigonométricas inversas</w:t>
      </w:r>
    </w:p>
    <w:p w14:paraId="0645B0AC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Funciones trigonométricas inversas. Gráficas, derivadas y primitivas. Método de fracciones simples cuyo denominador tiene al menos un par de raíces no reales. </w:t>
      </w:r>
    </w:p>
    <w:p w14:paraId="3A97580E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5B19D2F2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08BE8128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Bibliografía Obligatoria</w:t>
      </w:r>
      <w:r>
        <w:rPr>
          <w:b/>
          <w:sz w:val="24"/>
          <w:szCs w:val="24"/>
        </w:rPr>
        <w:t xml:space="preserve"> </w:t>
      </w:r>
    </w:p>
    <w:p w14:paraId="0F6D9CF2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Stewart, J. Cálculo. México. International Thomson Editores, 1998. </w:t>
      </w:r>
    </w:p>
    <w:p w14:paraId="7B2AB957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31153F1C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Bibliografía de consulta</w:t>
      </w:r>
      <w:r>
        <w:rPr>
          <w:b/>
          <w:sz w:val="24"/>
          <w:szCs w:val="24"/>
        </w:rPr>
        <w:t xml:space="preserve"> </w:t>
      </w:r>
    </w:p>
    <w:p w14:paraId="1722DC6E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Apostol</w:t>
      </w:r>
      <w:proofErr w:type="spellEnd"/>
      <w:r>
        <w:rPr>
          <w:sz w:val="24"/>
          <w:szCs w:val="24"/>
        </w:rPr>
        <w:t xml:space="preserve">, T. </w:t>
      </w:r>
      <w:proofErr w:type="spellStart"/>
      <w:r>
        <w:rPr>
          <w:sz w:val="24"/>
          <w:szCs w:val="24"/>
        </w:rPr>
        <w:t>Calculus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Vol.I</w:t>
      </w:r>
      <w:proofErr w:type="spellEnd"/>
      <w:r>
        <w:rPr>
          <w:sz w:val="24"/>
          <w:szCs w:val="24"/>
        </w:rPr>
        <w:t xml:space="preserve">. Buenos Aires. Reverté, 1982. </w:t>
      </w:r>
    </w:p>
    <w:p w14:paraId="2F6F37D6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Bartle</w:t>
      </w:r>
      <w:proofErr w:type="spellEnd"/>
      <w:r>
        <w:rPr>
          <w:sz w:val="24"/>
          <w:szCs w:val="24"/>
        </w:rPr>
        <w:t xml:space="preserve">, R. G. y </w:t>
      </w:r>
      <w:proofErr w:type="spellStart"/>
      <w:r>
        <w:rPr>
          <w:sz w:val="24"/>
          <w:szCs w:val="24"/>
        </w:rPr>
        <w:t>Sherbert</w:t>
      </w:r>
      <w:proofErr w:type="spellEnd"/>
      <w:r>
        <w:rPr>
          <w:sz w:val="24"/>
          <w:szCs w:val="24"/>
        </w:rPr>
        <w:t xml:space="preserve">. Introducción al Análisis Matemático de una variable. México. Limusa, 1996. </w:t>
      </w:r>
    </w:p>
    <w:p w14:paraId="58BDD858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Bers</w:t>
      </w:r>
      <w:proofErr w:type="spellEnd"/>
      <w:r>
        <w:rPr>
          <w:sz w:val="24"/>
          <w:szCs w:val="24"/>
        </w:rPr>
        <w:t xml:space="preserve">, L. Cálculo Diferencial e Integral. México. Interamericana, 1972. </w:t>
      </w:r>
    </w:p>
    <w:p w14:paraId="06218C60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De Burgos, J. Cálculo Infinitesimal de una Variable. Madrid. McGraw-Hill, 1996.</w:t>
      </w:r>
    </w:p>
    <w:p w14:paraId="501301A3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Lang, S. Cálculo I. México. Addison-Wesley Iberoamericana, 1990. </w:t>
      </w:r>
    </w:p>
    <w:p w14:paraId="04329DFD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Leithold</w:t>
      </w:r>
      <w:proofErr w:type="spellEnd"/>
      <w:r>
        <w:rPr>
          <w:sz w:val="24"/>
          <w:szCs w:val="24"/>
        </w:rPr>
        <w:t xml:space="preserve">, L. Cálculo con Geometría Analítica. 6a ed. México. </w:t>
      </w:r>
      <w:proofErr w:type="spellStart"/>
      <w:r>
        <w:rPr>
          <w:sz w:val="24"/>
          <w:szCs w:val="24"/>
        </w:rPr>
        <w:t>Harla</w:t>
      </w:r>
      <w:proofErr w:type="spellEnd"/>
      <w:r>
        <w:rPr>
          <w:sz w:val="24"/>
          <w:szCs w:val="24"/>
        </w:rPr>
        <w:t xml:space="preserve">, 1990. </w:t>
      </w:r>
    </w:p>
    <w:p w14:paraId="24E3A93C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Noriega, R. Cálculo Diferencial e Integral. Buenos Aires. Docencia, 1987. </w:t>
      </w:r>
    </w:p>
    <w:p w14:paraId="4CE030B9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Piskunov</w:t>
      </w:r>
      <w:proofErr w:type="spellEnd"/>
      <w:r>
        <w:rPr>
          <w:sz w:val="24"/>
          <w:szCs w:val="24"/>
        </w:rPr>
        <w:t xml:space="preserve">, N. Cálculo Diferencial e Integral. </w:t>
      </w:r>
      <w:proofErr w:type="spellStart"/>
      <w:r>
        <w:rPr>
          <w:sz w:val="24"/>
          <w:szCs w:val="24"/>
        </w:rPr>
        <w:t>Toms</w:t>
      </w:r>
      <w:proofErr w:type="spellEnd"/>
      <w:r>
        <w:rPr>
          <w:sz w:val="24"/>
          <w:szCs w:val="24"/>
        </w:rPr>
        <w:t xml:space="preserve"> I y II. Moscú. Mir, 1980. </w:t>
      </w:r>
    </w:p>
    <w:p w14:paraId="4FB9FF73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Pita Ruiz, C. Cálculo de una Variable. México. Prentice-Hall, 1998. </w:t>
      </w:r>
    </w:p>
    <w:p w14:paraId="2D89BB3E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Protter-Morrey</w:t>
      </w:r>
      <w:proofErr w:type="spellEnd"/>
      <w:r>
        <w:rPr>
          <w:sz w:val="24"/>
          <w:szCs w:val="24"/>
        </w:rPr>
        <w:t xml:space="preserve">. Cálculo y geometría Analítica, 1er curso. México. Fondo Educativo Latinoamericano, 1989. </w:t>
      </w:r>
    </w:p>
    <w:p w14:paraId="17E0F28C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Spivak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Calculus</w:t>
      </w:r>
      <w:proofErr w:type="spellEnd"/>
      <w:r>
        <w:rPr>
          <w:sz w:val="24"/>
          <w:szCs w:val="24"/>
        </w:rPr>
        <w:t xml:space="preserve">. Barcelona. Reverté, 1990. </w:t>
      </w:r>
    </w:p>
    <w:p w14:paraId="2BC5A11A" w14:textId="77777777" w:rsidR="00D42FD1" w:rsidRDefault="003C07D1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Stein, K., </w:t>
      </w:r>
      <w:proofErr w:type="spellStart"/>
      <w:r>
        <w:rPr>
          <w:sz w:val="24"/>
          <w:szCs w:val="24"/>
        </w:rPr>
        <w:t>Barcellos</w:t>
      </w:r>
      <w:proofErr w:type="spellEnd"/>
      <w:r>
        <w:rPr>
          <w:sz w:val="24"/>
          <w:szCs w:val="24"/>
        </w:rPr>
        <w:t>, A. Cálculo y Geometría Analítica. Vol. I. Bogotá. Mc Graw-Hill, 1995.</w:t>
      </w:r>
    </w:p>
    <w:p w14:paraId="57C23DC8" w14:textId="77777777" w:rsidR="00D42FD1" w:rsidRDefault="00D42FD1">
      <w:pPr>
        <w:spacing w:line="360" w:lineRule="auto"/>
        <w:jc w:val="both"/>
        <w:rPr>
          <w:sz w:val="24"/>
          <w:szCs w:val="24"/>
        </w:rPr>
      </w:pPr>
    </w:p>
    <w:p w14:paraId="51C90B9B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28CF0D01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2A32B515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7659B8AC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asignatura se desarrollará en clases teóricas y prácticas, procurando en ambos casos promover el diálogo con el estudiantado y su interés por los diferentes temas. Los y las estudiantes, además de la bibliografía especificada en el ítem anterior, contarán con un cuadernillo de actividades preparado para el aprendizaje y la ejercitación de los contenidos teóricos desarrollados, para la adquisición de habilidades matemáticas y el desarrollo de estrategias de resolución de problemas aplicados a cada tema tratado. </w:t>
      </w:r>
    </w:p>
    <w:p w14:paraId="6B0E9AB7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2A523E9D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Detalle de Actividades Prácticas</w:t>
      </w:r>
    </w:p>
    <w:p w14:paraId="3038E8AC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 1: Funciones de una variable</w:t>
      </w:r>
    </w:p>
    <w:p w14:paraId="1242EDF2" w14:textId="35BA7753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</w:t>
      </w:r>
      <w:r w:rsidR="0057254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os</w:t>
      </w:r>
      <w:r>
        <w:rPr>
          <w:sz w:val="24"/>
          <w:szCs w:val="24"/>
        </w:rPr>
        <w:t xml:space="preserve"> estudiantes reconozcan y estudien las características principales de las funciones polinómicas, racionales, irracionales, trigonométricas y sus gráficas.</w:t>
      </w:r>
    </w:p>
    <w:p w14:paraId="2CAF2020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Resolución de ejercicios y problemas en los que deban construir y trabajar con las funciones de una variable mencionadas. </w:t>
      </w:r>
    </w:p>
    <w:p w14:paraId="557042D7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4EC11C6E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Trabajo Práctico 2: Límites y continuidad de funciones de una variable</w:t>
      </w:r>
    </w:p>
    <w:p w14:paraId="616C7822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comprendan la noción de límite en un punto y en el infinito, así como también la noción de límite al infinito, tanto analíticamente como gráficamente. Que reconozcan la continuidad en un punto y que puedan extenderla al dominio de una función dada. </w:t>
      </w:r>
    </w:p>
    <w:p w14:paraId="194997D5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Resolución de ejercicios y problemas en los que deban estudiar diferentes </w:t>
      </w:r>
      <w:r w:rsidR="002042A2">
        <w:rPr>
          <w:sz w:val="24"/>
          <w:szCs w:val="24"/>
        </w:rPr>
        <w:t>límites, distintos</w:t>
      </w:r>
      <w:r>
        <w:rPr>
          <w:sz w:val="24"/>
          <w:szCs w:val="24"/>
        </w:rPr>
        <w:t xml:space="preserve"> tipos de indeterminaciones y analizar la existencia de </w:t>
      </w:r>
      <w:r>
        <w:rPr>
          <w:sz w:val="24"/>
          <w:szCs w:val="24"/>
        </w:rPr>
        <w:lastRenderedPageBreak/>
        <w:t xml:space="preserve">continuidad en puntos particulares y en el dominio de la función. Que los estudiantes </w:t>
      </w:r>
      <w:r w:rsidR="002042A2">
        <w:rPr>
          <w:sz w:val="24"/>
          <w:szCs w:val="24"/>
        </w:rPr>
        <w:t>puedan trabajar</w:t>
      </w:r>
      <w:r>
        <w:rPr>
          <w:sz w:val="24"/>
          <w:szCs w:val="24"/>
        </w:rPr>
        <w:t xml:space="preserve"> analítica y gráficamente para la justificación de los límites y de la continuidad mencionadas. </w:t>
      </w:r>
    </w:p>
    <w:p w14:paraId="375273F0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71368272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Práctico 3: Derivada de una función </w:t>
      </w:r>
    </w:p>
    <w:p w14:paraId="53373B76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 xml:space="preserve">la/os </w:t>
      </w:r>
      <w:r>
        <w:rPr>
          <w:sz w:val="24"/>
          <w:szCs w:val="24"/>
        </w:rPr>
        <w:t xml:space="preserve">estudiantes </w:t>
      </w:r>
      <w:r w:rsidR="002042A2">
        <w:rPr>
          <w:sz w:val="24"/>
          <w:szCs w:val="24"/>
        </w:rPr>
        <w:t>comprendan y</w:t>
      </w:r>
      <w:r>
        <w:rPr>
          <w:sz w:val="24"/>
          <w:szCs w:val="24"/>
        </w:rPr>
        <w:t xml:space="preserve"> sepan trabajar con la definición analítica de la derivada en un punto, su definición gráfica y las diferentes reglas de derivación. </w:t>
      </w:r>
    </w:p>
    <w:p w14:paraId="08F0F503" w14:textId="77777777" w:rsidR="00D42FD1" w:rsidRDefault="003C07D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estudiar la existencia (o no) de la derivada en un punto, de manera analítica, y en los que deban trabajar además con la noción gráfica de derivada. Resolución de ejercicios en los que deban aplicar las diferentes reglas de derivación. </w:t>
      </w:r>
    </w:p>
    <w:p w14:paraId="1EF43115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190BC6ED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Práctico 4:  Aplicaciones de la derivada </w:t>
      </w:r>
    </w:p>
    <w:p w14:paraId="73DB32D5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reconozcan las diferentes aplicaciones de la función derivada y de derivada en un punto particular, en el estudio de las funciones propiamente dichas, así como también en ciertos modelos y leyes físicas y químicas.   </w:t>
      </w:r>
    </w:p>
    <w:p w14:paraId="3B3A132F" w14:textId="77777777" w:rsidR="00D42FD1" w:rsidRDefault="003C07D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utilizar e interpretar la derivada en el estudio de funciones, así como también en problemas de aplicaciones físicas y químicas.  </w:t>
      </w:r>
    </w:p>
    <w:p w14:paraId="3DFECB04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72BF233B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Trabajo Práctico 5: Integral indefinida</w:t>
      </w:r>
    </w:p>
    <w:p w14:paraId="29B772EA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comprendan la definición de la integral inmediata de una función, los métodos de sustitución, partes y fracciones simples y puedan trabajar con ellos.  </w:t>
      </w:r>
    </w:p>
    <w:p w14:paraId="7DC044CF" w14:textId="77777777" w:rsidR="00D42FD1" w:rsidRDefault="003C07D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calcular la integral de una función, así como aplicar las diferentes reglas y métodos. </w:t>
      </w:r>
    </w:p>
    <w:p w14:paraId="541CB62E" w14:textId="77777777" w:rsidR="00D42FD1" w:rsidRDefault="00D42FD1">
      <w:pPr>
        <w:spacing w:line="360" w:lineRule="auto"/>
        <w:jc w:val="both"/>
        <w:rPr>
          <w:b/>
          <w:i/>
          <w:sz w:val="24"/>
          <w:szCs w:val="24"/>
        </w:rPr>
      </w:pPr>
    </w:p>
    <w:p w14:paraId="6C85DBA6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Práctico 6: Integral definida. Aplicaciones. </w:t>
      </w:r>
    </w:p>
    <w:p w14:paraId="66486072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comprendan el significado de la integral definida y sus diferentes aplicaciones, en el estudio de las funciones propiamente dichas, así como también en aplicaciones físicas y químicas.   </w:t>
      </w:r>
    </w:p>
    <w:p w14:paraId="01A8DA0C" w14:textId="77777777" w:rsidR="00D42FD1" w:rsidRDefault="003C07D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utilizar e interpretar el cálculo de la integral definida en el estudio de funciones, en el cálculo de áreas, en gráficas dadas, así como también determinadas aplicaciones físicas y químicas.  </w:t>
      </w:r>
    </w:p>
    <w:p w14:paraId="45C1AFAA" w14:textId="77777777" w:rsidR="00D42FD1" w:rsidRDefault="00D42FD1">
      <w:pPr>
        <w:spacing w:line="360" w:lineRule="auto"/>
        <w:jc w:val="both"/>
        <w:rPr>
          <w:b/>
          <w:sz w:val="24"/>
          <w:szCs w:val="24"/>
        </w:rPr>
      </w:pPr>
    </w:p>
    <w:p w14:paraId="327CD42B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79E43887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modalidad de evaluación y aprobación será según el Régimen de estudios vigente (Res. CS 201/18). </w:t>
      </w:r>
    </w:p>
    <w:p w14:paraId="43599B1D" w14:textId="77777777" w:rsidR="00D42FD1" w:rsidRDefault="003C07D1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5FA07BFA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tomarán dos evaluaciones parciales con sus respectivos recuperatorios. </w:t>
      </w:r>
    </w:p>
    <w:p w14:paraId="2AC11ADC" w14:textId="77777777" w:rsidR="00D42FD1" w:rsidRDefault="003C07D1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actividades pedidas por la docente durante el transcurso de la cursada de la materia, entregadas en tiempo y </w:t>
      </w:r>
      <w:r w:rsidR="002042A2">
        <w:rPr>
          <w:sz w:val="24"/>
          <w:szCs w:val="24"/>
        </w:rPr>
        <w:t>forma, servirán</w:t>
      </w:r>
      <w:r>
        <w:rPr>
          <w:sz w:val="24"/>
          <w:szCs w:val="24"/>
        </w:rPr>
        <w:t xml:space="preserve"> para el seguimiento del estudiante. </w:t>
      </w:r>
    </w:p>
    <w:p w14:paraId="4D30391F" w14:textId="77777777" w:rsidR="00D42FD1" w:rsidRDefault="003C07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tendrá en cuenta en las evaluaciones y trabajos prácticos:</w:t>
      </w:r>
    </w:p>
    <w:p w14:paraId="4E0C33E0" w14:textId="77777777" w:rsidR="00D42FD1" w:rsidRDefault="003C0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justificación adecuada de los criterios de selección y de los procedimientos realizados</w:t>
      </w:r>
      <w:r>
        <w:rPr>
          <w:sz w:val="24"/>
          <w:szCs w:val="24"/>
        </w:rPr>
        <w:t>,</w:t>
      </w:r>
    </w:p>
    <w:p w14:paraId="452EFB81" w14:textId="77777777" w:rsidR="00D42FD1" w:rsidRDefault="003C0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claridad en la exposición de las conclusiones</w:t>
      </w:r>
      <w:r>
        <w:rPr>
          <w:sz w:val="24"/>
          <w:szCs w:val="24"/>
        </w:rPr>
        <w:t>,</w:t>
      </w:r>
    </w:p>
    <w:p w14:paraId="3673699E" w14:textId="77777777" w:rsidR="00D42FD1" w:rsidRDefault="003C0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comunicación en el lenguaje matemático adecuado y la correcta aplicación de conceptos</w:t>
      </w:r>
      <w:r>
        <w:rPr>
          <w:sz w:val="24"/>
          <w:szCs w:val="24"/>
        </w:rPr>
        <w:t>,</w:t>
      </w:r>
    </w:p>
    <w:p w14:paraId="04A79F81" w14:textId="77777777" w:rsidR="00D42FD1" w:rsidRDefault="003C0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ectura de la bibliografía solicitada.</w:t>
      </w:r>
    </w:p>
    <w:p w14:paraId="2D9EC7D2" w14:textId="77777777" w:rsidR="00D42FD1" w:rsidRDefault="00D42FD1">
      <w:pPr>
        <w:spacing w:line="360" w:lineRule="auto"/>
        <w:rPr>
          <w:sz w:val="24"/>
          <w:szCs w:val="24"/>
        </w:rPr>
      </w:pPr>
    </w:p>
    <w:p w14:paraId="3F64805B" w14:textId="77777777" w:rsidR="00D42FD1" w:rsidRDefault="003C07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201/18): </w:t>
      </w:r>
    </w:p>
    <w:p w14:paraId="0D9CFE53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5AD572C5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49A0C762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El/la docente a cargo de la asignatura calificará y completará el acta correspondiente, consignando si el/la estudiante se encuentra: </w:t>
      </w:r>
    </w:p>
    <w:p w14:paraId="380DCFF2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 w14:paraId="04EF4C7C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 w14:paraId="6B55F528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 w14:paraId="5BAADDA4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4505BBD0" w14:textId="77777777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0802EF3C" w14:textId="6A2CC284" w:rsidR="00D42FD1" w:rsidRDefault="003C07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 considerará Ausente a aquel</w:t>
      </w:r>
      <w:r w:rsidR="00610094">
        <w:rPr>
          <w:sz w:val="24"/>
          <w:szCs w:val="24"/>
        </w:rPr>
        <w:t>la persona</w:t>
      </w:r>
      <w:r>
        <w:rPr>
          <w:sz w:val="24"/>
          <w:szCs w:val="24"/>
        </w:rPr>
        <w:t xml:space="preserve"> estudiante que no se haya presentado a la/s instancia/s de evaluación pautada/s en el programa de la asignatura. Los ausentes a exámenes finales de la modalidad virtual no se contabilizan a los efectos de la regularidad.</w:t>
      </w:r>
    </w:p>
    <w:p w14:paraId="73A08E03" w14:textId="77777777" w:rsidR="00D42FD1" w:rsidRDefault="00D42F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174F249" w14:textId="77777777" w:rsidR="00D42FD1" w:rsidRDefault="003C07D1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libre</w:t>
      </w:r>
    </w:p>
    <w:p w14:paraId="2E7FDB9F" w14:textId="77777777" w:rsidR="00D42FD1" w:rsidRDefault="003C07D1">
      <w:pPr>
        <w:spacing w:line="360" w:lineRule="auto"/>
        <w:jc w:val="both"/>
        <w:rPr>
          <w:color w:val="000000"/>
          <w:sz w:val="24"/>
          <w:szCs w:val="24"/>
        </w:rPr>
        <w:sectPr w:rsidR="00D42FD1" w:rsidSect="00F96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01" w:right="1701" w:bottom="1134" w:left="1701" w:header="709" w:footer="709" w:gutter="0"/>
          <w:pgNumType w:start="1"/>
          <w:cols w:space="720"/>
        </w:sectPr>
      </w:pPr>
      <w:r>
        <w:rPr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 w14:paraId="1E8AE280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120154D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6DE0BC7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F76C536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A785C05" w14:textId="77777777" w:rsidR="00F96B8C" w:rsidRDefault="00F96B8C" w:rsidP="00F96B8C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7A193B66" w14:textId="77777777" w:rsidR="00D42FD1" w:rsidRDefault="003C07D1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CRONOGRAMA TENTATIVO</w:t>
      </w:r>
    </w:p>
    <w:p w14:paraId="3508B3B0" w14:textId="77777777" w:rsidR="00D42FD1" w:rsidRDefault="00D42FD1">
      <w:pPr>
        <w:spacing w:line="360" w:lineRule="auto"/>
        <w:rPr>
          <w:sz w:val="22"/>
          <w:szCs w:val="22"/>
        </w:rPr>
      </w:pPr>
    </w:p>
    <w:tbl>
      <w:tblPr>
        <w:tblStyle w:val="a"/>
        <w:tblW w:w="15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8922"/>
        <w:gridCol w:w="1153"/>
        <w:gridCol w:w="715"/>
        <w:gridCol w:w="709"/>
        <w:gridCol w:w="1276"/>
        <w:gridCol w:w="1417"/>
      </w:tblGrid>
      <w:tr w:rsidR="00D42FD1" w14:paraId="297EBF8E" w14:textId="77777777">
        <w:trPr>
          <w:jc w:val="center"/>
        </w:trPr>
        <w:tc>
          <w:tcPr>
            <w:tcW w:w="1181" w:type="dxa"/>
            <w:vMerge w:val="restart"/>
            <w:vAlign w:val="center"/>
          </w:tcPr>
          <w:p w14:paraId="29E235B0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6632771A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3853" w:type="dxa"/>
            <w:gridSpan w:val="4"/>
          </w:tcPr>
          <w:p w14:paraId="39101C4D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Actividad*</w:t>
            </w:r>
          </w:p>
        </w:tc>
        <w:tc>
          <w:tcPr>
            <w:tcW w:w="1417" w:type="dxa"/>
            <w:vMerge w:val="restart"/>
            <w:vAlign w:val="center"/>
          </w:tcPr>
          <w:p w14:paraId="3A1A997A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</w:t>
            </w:r>
          </w:p>
        </w:tc>
      </w:tr>
      <w:tr w:rsidR="00D42FD1" w14:paraId="5EB19CC0" w14:textId="77777777">
        <w:trPr>
          <w:jc w:val="center"/>
        </w:trPr>
        <w:tc>
          <w:tcPr>
            <w:tcW w:w="1181" w:type="dxa"/>
            <w:vMerge/>
            <w:vAlign w:val="center"/>
          </w:tcPr>
          <w:p w14:paraId="7E876314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  <w:vMerge/>
            <w:vAlign w:val="center"/>
          </w:tcPr>
          <w:p w14:paraId="2AF0F4D2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 w:val="restart"/>
          </w:tcPr>
          <w:p w14:paraId="78ECEE2F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2700" w:type="dxa"/>
            <w:gridSpan w:val="3"/>
          </w:tcPr>
          <w:p w14:paraId="347A6F5F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1417" w:type="dxa"/>
            <w:vMerge/>
            <w:vAlign w:val="center"/>
          </w:tcPr>
          <w:p w14:paraId="580F515F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D42FD1" w14:paraId="7F36ACC8" w14:textId="77777777">
        <w:trPr>
          <w:jc w:val="center"/>
        </w:trPr>
        <w:tc>
          <w:tcPr>
            <w:tcW w:w="1181" w:type="dxa"/>
            <w:vMerge/>
            <w:vAlign w:val="center"/>
          </w:tcPr>
          <w:p w14:paraId="5ED75986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  <w:vMerge/>
            <w:vAlign w:val="center"/>
          </w:tcPr>
          <w:p w14:paraId="0692597A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/>
          </w:tcPr>
          <w:p w14:paraId="377F5119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14:paraId="2A56F344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 </w:t>
            </w:r>
            <w:proofErr w:type="spellStart"/>
            <w:r>
              <w:rPr>
                <w:color w:val="000000"/>
                <w:sz w:val="22"/>
                <w:szCs w:val="22"/>
              </w:rPr>
              <w:t>Prob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64BF409B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81E7066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Otros</w:t>
            </w:r>
          </w:p>
          <w:p w14:paraId="62CAB6B8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Especificar</w:t>
            </w:r>
          </w:p>
        </w:tc>
        <w:tc>
          <w:tcPr>
            <w:tcW w:w="1417" w:type="dxa"/>
            <w:vMerge/>
            <w:vAlign w:val="center"/>
          </w:tcPr>
          <w:p w14:paraId="15D09D7E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D42FD1" w14:paraId="4084FEE2" w14:textId="77777777">
        <w:trPr>
          <w:jc w:val="center"/>
        </w:trPr>
        <w:tc>
          <w:tcPr>
            <w:tcW w:w="1181" w:type="dxa"/>
            <w:vMerge w:val="restart"/>
          </w:tcPr>
          <w:p w14:paraId="6F8F75D4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22" w:type="dxa"/>
          </w:tcPr>
          <w:p w14:paraId="6DA84BE9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Funciones, Dominio, Gráfica</w:t>
            </w:r>
          </w:p>
        </w:tc>
        <w:tc>
          <w:tcPr>
            <w:tcW w:w="3853" w:type="dxa"/>
            <w:gridSpan w:val="4"/>
            <w:vMerge w:val="restart"/>
          </w:tcPr>
          <w:p w14:paraId="6C751A42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37D567A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A6B73F0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74BB46C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E558533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1E3D9EF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D2C6895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BB51643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4D23E52D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751BCB35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464FA49E" w14:textId="77777777" w:rsidR="00D42FD1" w:rsidRDefault="003C07D1" w:rsidP="002042A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Las clases son teóricas y prácticas. Estas últimas serán los </w:t>
            </w:r>
            <w:proofErr w:type="gramStart"/>
            <w:r>
              <w:rPr>
                <w:color w:val="000000"/>
                <w:sz w:val="22"/>
                <w:szCs w:val="22"/>
              </w:rPr>
              <w:t>días  en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los que la materia cuenta con 4 </w:t>
            </w:r>
            <w:proofErr w:type="spellStart"/>
            <w:r>
              <w:rPr>
                <w:color w:val="000000"/>
                <w:sz w:val="22"/>
                <w:szCs w:val="22"/>
              </w:rPr>
              <w:t>hs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Las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prácticas se desarrollan dentro del aula, mediante el trabajo de los estudiantes con un cuadernillo de actividades y problemas a resolver, y con la supervisión y colaboración continua de la docente. </w:t>
            </w:r>
          </w:p>
        </w:tc>
        <w:tc>
          <w:tcPr>
            <w:tcW w:w="1417" w:type="dxa"/>
          </w:tcPr>
          <w:p w14:paraId="786B1EAE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54D5C84F" w14:textId="77777777">
        <w:trPr>
          <w:jc w:val="center"/>
        </w:trPr>
        <w:tc>
          <w:tcPr>
            <w:tcW w:w="1181" w:type="dxa"/>
            <w:vMerge/>
          </w:tcPr>
          <w:p w14:paraId="4932FFBD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4489D51E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Módulo, función módulo</w:t>
            </w:r>
          </w:p>
        </w:tc>
        <w:tc>
          <w:tcPr>
            <w:tcW w:w="3853" w:type="dxa"/>
            <w:gridSpan w:val="4"/>
            <w:vMerge/>
          </w:tcPr>
          <w:p w14:paraId="76C1C978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5AFE2D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168196C4" w14:textId="77777777">
        <w:trPr>
          <w:jc w:val="center"/>
        </w:trPr>
        <w:tc>
          <w:tcPr>
            <w:tcW w:w="1181" w:type="dxa"/>
            <w:vMerge w:val="restart"/>
          </w:tcPr>
          <w:p w14:paraId="28724EE0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22" w:type="dxa"/>
          </w:tcPr>
          <w:p w14:paraId="4448A87D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</w:t>
            </w:r>
          </w:p>
        </w:tc>
        <w:tc>
          <w:tcPr>
            <w:tcW w:w="3853" w:type="dxa"/>
            <w:gridSpan w:val="4"/>
            <w:vMerge/>
          </w:tcPr>
          <w:p w14:paraId="32749755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DE5C24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3034569B" w14:textId="77777777">
        <w:trPr>
          <w:jc w:val="center"/>
        </w:trPr>
        <w:tc>
          <w:tcPr>
            <w:tcW w:w="1181" w:type="dxa"/>
            <w:vMerge/>
          </w:tcPr>
          <w:p w14:paraId="04818DD6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792AF9CB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</w:t>
            </w:r>
          </w:p>
        </w:tc>
        <w:tc>
          <w:tcPr>
            <w:tcW w:w="3853" w:type="dxa"/>
            <w:gridSpan w:val="4"/>
            <w:vMerge/>
          </w:tcPr>
          <w:p w14:paraId="00BDE3A6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D3175F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32059DEC" w14:textId="77777777">
        <w:trPr>
          <w:jc w:val="center"/>
        </w:trPr>
        <w:tc>
          <w:tcPr>
            <w:tcW w:w="1181" w:type="dxa"/>
            <w:vMerge w:val="restart"/>
          </w:tcPr>
          <w:p w14:paraId="62EB3509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22" w:type="dxa"/>
          </w:tcPr>
          <w:p w14:paraId="745E8FB7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Límite y asíntotas</w:t>
            </w:r>
          </w:p>
        </w:tc>
        <w:tc>
          <w:tcPr>
            <w:tcW w:w="3853" w:type="dxa"/>
            <w:gridSpan w:val="4"/>
            <w:vMerge/>
          </w:tcPr>
          <w:p w14:paraId="6ABC6826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45FA2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3D565C39" w14:textId="77777777">
        <w:trPr>
          <w:jc w:val="center"/>
        </w:trPr>
        <w:tc>
          <w:tcPr>
            <w:tcW w:w="1181" w:type="dxa"/>
            <w:vMerge/>
          </w:tcPr>
          <w:p w14:paraId="1C8838EF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30FCE644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Continuidad</w:t>
            </w:r>
          </w:p>
        </w:tc>
        <w:tc>
          <w:tcPr>
            <w:tcW w:w="3853" w:type="dxa"/>
            <w:gridSpan w:val="4"/>
            <w:vMerge/>
          </w:tcPr>
          <w:p w14:paraId="711A9671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0A61CB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39C731C6" w14:textId="77777777">
        <w:trPr>
          <w:jc w:val="center"/>
        </w:trPr>
        <w:tc>
          <w:tcPr>
            <w:tcW w:w="1181" w:type="dxa"/>
            <w:vMerge w:val="restart"/>
          </w:tcPr>
          <w:p w14:paraId="351CC861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22" w:type="dxa"/>
          </w:tcPr>
          <w:p w14:paraId="2C400AA1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Continuidad</w:t>
            </w:r>
          </w:p>
        </w:tc>
        <w:tc>
          <w:tcPr>
            <w:tcW w:w="3853" w:type="dxa"/>
            <w:gridSpan w:val="4"/>
            <w:vMerge/>
          </w:tcPr>
          <w:p w14:paraId="2FE490B7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90883B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0CB2E7F5" w14:textId="77777777">
        <w:trPr>
          <w:jc w:val="center"/>
        </w:trPr>
        <w:tc>
          <w:tcPr>
            <w:tcW w:w="1181" w:type="dxa"/>
            <w:vMerge/>
          </w:tcPr>
          <w:p w14:paraId="29CD59F7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460114D3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Derivadas (TP 3)</w:t>
            </w:r>
          </w:p>
        </w:tc>
        <w:tc>
          <w:tcPr>
            <w:tcW w:w="3853" w:type="dxa"/>
            <w:gridSpan w:val="4"/>
            <w:vMerge/>
          </w:tcPr>
          <w:p w14:paraId="3288B00E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6D4EA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72286481" w14:textId="77777777">
        <w:trPr>
          <w:jc w:val="center"/>
        </w:trPr>
        <w:tc>
          <w:tcPr>
            <w:tcW w:w="1181" w:type="dxa"/>
            <w:vMerge w:val="restart"/>
          </w:tcPr>
          <w:p w14:paraId="46795867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22" w:type="dxa"/>
          </w:tcPr>
          <w:p w14:paraId="38413C50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Derivadas (TP 3)</w:t>
            </w:r>
          </w:p>
        </w:tc>
        <w:tc>
          <w:tcPr>
            <w:tcW w:w="3853" w:type="dxa"/>
            <w:gridSpan w:val="4"/>
            <w:vMerge/>
          </w:tcPr>
          <w:p w14:paraId="39B39B2F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536E9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476F908E" w14:textId="77777777">
        <w:trPr>
          <w:jc w:val="center"/>
        </w:trPr>
        <w:tc>
          <w:tcPr>
            <w:tcW w:w="1181" w:type="dxa"/>
            <w:vMerge/>
          </w:tcPr>
          <w:p w14:paraId="12A49D3B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5030975B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Derivadas (TP 3)</w:t>
            </w:r>
          </w:p>
        </w:tc>
        <w:tc>
          <w:tcPr>
            <w:tcW w:w="3853" w:type="dxa"/>
            <w:gridSpan w:val="4"/>
            <w:vMerge/>
          </w:tcPr>
          <w:p w14:paraId="732B5D5D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9BAC9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257CEF91" w14:textId="77777777">
        <w:trPr>
          <w:jc w:val="center"/>
        </w:trPr>
        <w:tc>
          <w:tcPr>
            <w:tcW w:w="1181" w:type="dxa"/>
            <w:vMerge w:val="restart"/>
          </w:tcPr>
          <w:p w14:paraId="1E0961C4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22" w:type="dxa"/>
          </w:tcPr>
          <w:p w14:paraId="68F86F4C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Derivación Implícita (TP 4). Diferencial</w:t>
            </w:r>
          </w:p>
        </w:tc>
        <w:tc>
          <w:tcPr>
            <w:tcW w:w="3853" w:type="dxa"/>
            <w:gridSpan w:val="4"/>
            <w:vMerge/>
          </w:tcPr>
          <w:p w14:paraId="1DD2A14F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83205A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64107F89" w14:textId="77777777">
        <w:trPr>
          <w:jc w:val="center"/>
        </w:trPr>
        <w:tc>
          <w:tcPr>
            <w:tcW w:w="1181" w:type="dxa"/>
            <w:vMerge/>
          </w:tcPr>
          <w:p w14:paraId="44FF6378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1497CB9D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funciones (TP5)</w:t>
            </w:r>
          </w:p>
        </w:tc>
        <w:tc>
          <w:tcPr>
            <w:tcW w:w="3853" w:type="dxa"/>
            <w:gridSpan w:val="4"/>
            <w:vMerge/>
          </w:tcPr>
          <w:p w14:paraId="1E6AF16C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BC763C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6D9EDE32" w14:textId="77777777">
        <w:trPr>
          <w:jc w:val="center"/>
        </w:trPr>
        <w:tc>
          <w:tcPr>
            <w:tcW w:w="1181" w:type="dxa"/>
            <w:vMerge w:val="restart"/>
          </w:tcPr>
          <w:p w14:paraId="67F99D42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22" w:type="dxa"/>
          </w:tcPr>
          <w:p w14:paraId="6E12DBCB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funciones (TP5)</w:t>
            </w:r>
          </w:p>
        </w:tc>
        <w:tc>
          <w:tcPr>
            <w:tcW w:w="3853" w:type="dxa"/>
            <w:gridSpan w:val="4"/>
            <w:vMerge/>
          </w:tcPr>
          <w:p w14:paraId="6486ED62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4DC582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0FC9A5F1" w14:textId="77777777">
        <w:trPr>
          <w:jc w:val="center"/>
        </w:trPr>
        <w:tc>
          <w:tcPr>
            <w:tcW w:w="1181" w:type="dxa"/>
            <w:vMerge/>
          </w:tcPr>
          <w:p w14:paraId="02BF196E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783F4EC6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funciones (TP5). Alguna actividad sobre estudio de funciones</w:t>
            </w:r>
          </w:p>
        </w:tc>
        <w:tc>
          <w:tcPr>
            <w:tcW w:w="3853" w:type="dxa"/>
            <w:gridSpan w:val="4"/>
            <w:vMerge/>
          </w:tcPr>
          <w:p w14:paraId="2FBDFC84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D24CD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018E5EB0" w14:textId="77777777">
        <w:trPr>
          <w:trHeight w:val="403"/>
          <w:jc w:val="center"/>
        </w:trPr>
        <w:tc>
          <w:tcPr>
            <w:tcW w:w="1181" w:type="dxa"/>
            <w:vMerge w:val="restart"/>
          </w:tcPr>
          <w:p w14:paraId="45EFBD62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22" w:type="dxa"/>
          </w:tcPr>
          <w:p w14:paraId="1941203C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Repaso </w:t>
            </w:r>
          </w:p>
        </w:tc>
        <w:tc>
          <w:tcPr>
            <w:tcW w:w="3853" w:type="dxa"/>
            <w:gridSpan w:val="4"/>
            <w:vMerge/>
          </w:tcPr>
          <w:p w14:paraId="727E6A25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BB112A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0F0D8870" w14:textId="77777777">
        <w:trPr>
          <w:jc w:val="center"/>
        </w:trPr>
        <w:tc>
          <w:tcPr>
            <w:tcW w:w="1181" w:type="dxa"/>
            <w:vMerge/>
          </w:tcPr>
          <w:p w14:paraId="4DD3451A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3D0ED502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1er Parcial</w:t>
            </w:r>
            <w:r>
              <w:rPr>
                <w:sz w:val="22"/>
                <w:szCs w:val="22"/>
              </w:rPr>
              <w:t xml:space="preserve"> </w:t>
            </w:r>
          </w:p>
          <w:p w14:paraId="7D0E7581" w14:textId="77777777" w:rsidR="00D42FD1" w:rsidRDefault="00D42F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4"/>
            <w:vMerge/>
          </w:tcPr>
          <w:p w14:paraId="2EBED684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385B25" w14:textId="77777777" w:rsidR="00D42FD1" w:rsidRDefault="003C07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D42FD1" w14:paraId="1299C97F" w14:textId="77777777">
        <w:trPr>
          <w:jc w:val="center"/>
        </w:trPr>
        <w:tc>
          <w:tcPr>
            <w:tcW w:w="1181" w:type="dxa"/>
            <w:vMerge w:val="restart"/>
          </w:tcPr>
          <w:p w14:paraId="1537FD0B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22" w:type="dxa"/>
          </w:tcPr>
          <w:p w14:paraId="1FF345FF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Diferencial y antiderivada (TP6)</w:t>
            </w:r>
          </w:p>
        </w:tc>
        <w:tc>
          <w:tcPr>
            <w:tcW w:w="3853" w:type="dxa"/>
            <w:gridSpan w:val="4"/>
            <w:vMerge/>
          </w:tcPr>
          <w:p w14:paraId="52D1078D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1B83BD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023CDB19" w14:textId="77777777">
        <w:trPr>
          <w:jc w:val="center"/>
        </w:trPr>
        <w:tc>
          <w:tcPr>
            <w:tcW w:w="1181" w:type="dxa"/>
            <w:vMerge/>
          </w:tcPr>
          <w:p w14:paraId="30D3CCD4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4865A3A0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Método de Sustitución (TP6).  </w:t>
            </w:r>
          </w:p>
        </w:tc>
        <w:tc>
          <w:tcPr>
            <w:tcW w:w="3853" w:type="dxa"/>
            <w:gridSpan w:val="4"/>
            <w:vMerge/>
          </w:tcPr>
          <w:p w14:paraId="7E431D51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C8B7B7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42142B4C" w14:textId="77777777">
        <w:trPr>
          <w:jc w:val="center"/>
        </w:trPr>
        <w:tc>
          <w:tcPr>
            <w:tcW w:w="1181" w:type="dxa"/>
            <w:vMerge w:val="restart"/>
          </w:tcPr>
          <w:p w14:paraId="73AE0C0B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22" w:type="dxa"/>
          </w:tcPr>
          <w:p w14:paraId="77110A84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Integral Definida. Y Teorema fundamental (TP 7)</w:t>
            </w:r>
          </w:p>
        </w:tc>
        <w:tc>
          <w:tcPr>
            <w:tcW w:w="3853" w:type="dxa"/>
            <w:gridSpan w:val="4"/>
            <w:vMerge/>
          </w:tcPr>
          <w:p w14:paraId="63CD58EC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D93006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748B9E86" w14:textId="77777777">
        <w:trPr>
          <w:jc w:val="center"/>
        </w:trPr>
        <w:tc>
          <w:tcPr>
            <w:tcW w:w="1181" w:type="dxa"/>
            <w:vMerge/>
          </w:tcPr>
          <w:p w14:paraId="1ACDE9A3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6888E2B0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TFC cálculo de áreas (TP7)</w:t>
            </w:r>
          </w:p>
        </w:tc>
        <w:tc>
          <w:tcPr>
            <w:tcW w:w="3853" w:type="dxa"/>
            <w:gridSpan w:val="4"/>
            <w:vMerge/>
          </w:tcPr>
          <w:p w14:paraId="666D56EC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AC8589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176D74E9" w14:textId="77777777">
        <w:trPr>
          <w:jc w:val="center"/>
        </w:trPr>
        <w:tc>
          <w:tcPr>
            <w:tcW w:w="1181" w:type="dxa"/>
            <w:vMerge w:val="restart"/>
          </w:tcPr>
          <w:p w14:paraId="2B4D7F01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22" w:type="dxa"/>
          </w:tcPr>
          <w:p w14:paraId="570E1ACF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Áreas y Volumen (TP7)</w:t>
            </w:r>
          </w:p>
        </w:tc>
        <w:tc>
          <w:tcPr>
            <w:tcW w:w="3853" w:type="dxa"/>
            <w:gridSpan w:val="4"/>
            <w:vMerge/>
          </w:tcPr>
          <w:p w14:paraId="5327620C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E940F3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7C123EC4" w14:textId="77777777">
        <w:trPr>
          <w:jc w:val="center"/>
        </w:trPr>
        <w:tc>
          <w:tcPr>
            <w:tcW w:w="1181" w:type="dxa"/>
            <w:vMerge/>
          </w:tcPr>
          <w:p w14:paraId="5D2ABED2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4BE776A0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Logaritmo (TP 8)</w:t>
            </w:r>
          </w:p>
        </w:tc>
        <w:tc>
          <w:tcPr>
            <w:tcW w:w="3853" w:type="dxa"/>
            <w:gridSpan w:val="4"/>
            <w:vMerge/>
          </w:tcPr>
          <w:p w14:paraId="09BEA707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1A7548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44FC8877" w14:textId="77777777">
        <w:trPr>
          <w:jc w:val="center"/>
        </w:trPr>
        <w:tc>
          <w:tcPr>
            <w:tcW w:w="1181" w:type="dxa"/>
            <w:vMerge w:val="restart"/>
          </w:tcPr>
          <w:p w14:paraId="62FEEFE5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22" w:type="dxa"/>
          </w:tcPr>
          <w:p w14:paraId="6946066C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Logaritmo y </w:t>
            </w:r>
            <w:proofErr w:type="spellStart"/>
            <w:r>
              <w:rPr>
                <w:sz w:val="22"/>
                <w:szCs w:val="22"/>
              </w:rPr>
              <w:t>exponecial</w:t>
            </w:r>
            <w:proofErr w:type="spellEnd"/>
            <w:r>
              <w:rPr>
                <w:sz w:val="22"/>
                <w:szCs w:val="22"/>
              </w:rPr>
              <w:t xml:space="preserve"> (TP 8)</w:t>
            </w:r>
          </w:p>
        </w:tc>
        <w:tc>
          <w:tcPr>
            <w:tcW w:w="3853" w:type="dxa"/>
            <w:gridSpan w:val="4"/>
            <w:vMerge/>
          </w:tcPr>
          <w:p w14:paraId="3E713C18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1B3CE9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22D2D0D1" w14:textId="77777777">
        <w:trPr>
          <w:jc w:val="center"/>
        </w:trPr>
        <w:tc>
          <w:tcPr>
            <w:tcW w:w="1181" w:type="dxa"/>
            <w:vMerge/>
          </w:tcPr>
          <w:p w14:paraId="270C248F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17E347EF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Métodos de integración (TP 9)</w:t>
            </w:r>
          </w:p>
        </w:tc>
        <w:tc>
          <w:tcPr>
            <w:tcW w:w="3853" w:type="dxa"/>
            <w:gridSpan w:val="4"/>
            <w:vMerge/>
          </w:tcPr>
          <w:p w14:paraId="054B6854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E2373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708A0E1C" w14:textId="77777777">
        <w:trPr>
          <w:jc w:val="center"/>
        </w:trPr>
        <w:tc>
          <w:tcPr>
            <w:tcW w:w="1181" w:type="dxa"/>
            <w:vMerge w:val="restart"/>
          </w:tcPr>
          <w:p w14:paraId="0CA193D5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22" w:type="dxa"/>
          </w:tcPr>
          <w:p w14:paraId="2DB104CF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Métodos de integración (TP 9)</w:t>
            </w:r>
          </w:p>
        </w:tc>
        <w:tc>
          <w:tcPr>
            <w:tcW w:w="3853" w:type="dxa"/>
            <w:gridSpan w:val="4"/>
            <w:vMerge/>
          </w:tcPr>
          <w:p w14:paraId="7B12360A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00A5C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7DA3F72F" w14:textId="77777777">
        <w:trPr>
          <w:jc w:val="center"/>
        </w:trPr>
        <w:tc>
          <w:tcPr>
            <w:tcW w:w="1181" w:type="dxa"/>
            <w:vMerge/>
          </w:tcPr>
          <w:p w14:paraId="7B4C4C31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3913F61A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Feriado </w:t>
            </w:r>
          </w:p>
        </w:tc>
        <w:tc>
          <w:tcPr>
            <w:tcW w:w="3853" w:type="dxa"/>
            <w:gridSpan w:val="4"/>
            <w:vMerge/>
          </w:tcPr>
          <w:p w14:paraId="4DD5187D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195379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09DA5EC5" w14:textId="77777777">
        <w:trPr>
          <w:jc w:val="center"/>
        </w:trPr>
        <w:tc>
          <w:tcPr>
            <w:tcW w:w="1181" w:type="dxa"/>
            <w:vMerge w:val="restart"/>
          </w:tcPr>
          <w:p w14:paraId="164EC90E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922" w:type="dxa"/>
          </w:tcPr>
          <w:p w14:paraId="6783D5C1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Funciones Inversas (TP 10)</w:t>
            </w:r>
          </w:p>
        </w:tc>
        <w:tc>
          <w:tcPr>
            <w:tcW w:w="3853" w:type="dxa"/>
            <w:gridSpan w:val="4"/>
            <w:vMerge/>
          </w:tcPr>
          <w:p w14:paraId="47AC4BBE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E290D0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602554AA" w14:textId="77777777">
        <w:trPr>
          <w:jc w:val="center"/>
        </w:trPr>
        <w:tc>
          <w:tcPr>
            <w:tcW w:w="1181" w:type="dxa"/>
            <w:vMerge/>
          </w:tcPr>
          <w:p w14:paraId="197271ED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56895A14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Funciones Inversas (TP 10). Regla de </w:t>
            </w:r>
            <w:proofErr w:type="spellStart"/>
            <w:r>
              <w:rPr>
                <w:sz w:val="22"/>
                <w:szCs w:val="22"/>
              </w:rPr>
              <w:t>L´Hopital</w:t>
            </w:r>
            <w:proofErr w:type="spellEnd"/>
            <w:r>
              <w:rPr>
                <w:sz w:val="22"/>
                <w:szCs w:val="22"/>
              </w:rPr>
              <w:t xml:space="preserve"> (TP 11).</w:t>
            </w:r>
          </w:p>
        </w:tc>
        <w:tc>
          <w:tcPr>
            <w:tcW w:w="3853" w:type="dxa"/>
            <w:gridSpan w:val="4"/>
            <w:vMerge/>
          </w:tcPr>
          <w:p w14:paraId="6E5187F5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D9A1E9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207B8CDA" w14:textId="77777777">
        <w:trPr>
          <w:jc w:val="center"/>
        </w:trPr>
        <w:tc>
          <w:tcPr>
            <w:tcW w:w="1181" w:type="dxa"/>
            <w:vMerge w:val="restart"/>
          </w:tcPr>
          <w:p w14:paraId="132DE29D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922" w:type="dxa"/>
          </w:tcPr>
          <w:p w14:paraId="625B673E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Repaso.</w:t>
            </w:r>
          </w:p>
        </w:tc>
        <w:tc>
          <w:tcPr>
            <w:tcW w:w="3853" w:type="dxa"/>
            <w:gridSpan w:val="4"/>
            <w:vMerge/>
          </w:tcPr>
          <w:p w14:paraId="679496EE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6F0765" w14:textId="77777777" w:rsidR="00D42FD1" w:rsidRDefault="00D42F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FD1" w14:paraId="2270CF3D" w14:textId="77777777">
        <w:trPr>
          <w:jc w:val="center"/>
        </w:trPr>
        <w:tc>
          <w:tcPr>
            <w:tcW w:w="1181" w:type="dxa"/>
            <w:vMerge/>
          </w:tcPr>
          <w:p w14:paraId="3ED754E5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922" w:type="dxa"/>
          </w:tcPr>
          <w:p w14:paraId="65E0BCE4" w14:textId="77777777" w:rsidR="00D42FD1" w:rsidRDefault="00D42FD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9BB5FA6" w14:textId="77777777" w:rsidR="00D42FD1" w:rsidRDefault="003C07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2do Parcial</w:t>
            </w:r>
          </w:p>
        </w:tc>
        <w:tc>
          <w:tcPr>
            <w:tcW w:w="3853" w:type="dxa"/>
            <w:gridSpan w:val="4"/>
            <w:vMerge/>
          </w:tcPr>
          <w:p w14:paraId="245167EE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0CDC6B" w14:textId="77777777" w:rsidR="00D42FD1" w:rsidRDefault="003C07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D42FD1" w14:paraId="6930C2FD" w14:textId="77777777">
        <w:trPr>
          <w:jc w:val="center"/>
        </w:trPr>
        <w:tc>
          <w:tcPr>
            <w:tcW w:w="1181" w:type="dxa"/>
            <w:vMerge w:val="restart"/>
          </w:tcPr>
          <w:p w14:paraId="5CCB0CE2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922" w:type="dxa"/>
            <w:vAlign w:val="bottom"/>
          </w:tcPr>
          <w:p w14:paraId="74BA1D01" w14:textId="77777777" w:rsidR="00D42FD1" w:rsidRDefault="00D42FD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22F7A694" w14:textId="77777777" w:rsidR="00D42FD1" w:rsidRDefault="003C07D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Recuperatorios</w:t>
            </w:r>
          </w:p>
        </w:tc>
        <w:tc>
          <w:tcPr>
            <w:tcW w:w="3853" w:type="dxa"/>
            <w:gridSpan w:val="4"/>
            <w:vMerge/>
          </w:tcPr>
          <w:p w14:paraId="11BE2EF2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1BAFB6" w14:textId="77777777" w:rsidR="00D42FD1" w:rsidRDefault="003C07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D42FD1" w14:paraId="5FDF7BCC" w14:textId="77777777">
        <w:trPr>
          <w:jc w:val="center"/>
        </w:trPr>
        <w:tc>
          <w:tcPr>
            <w:tcW w:w="1181" w:type="dxa"/>
            <w:vMerge/>
          </w:tcPr>
          <w:p w14:paraId="0EB55701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922" w:type="dxa"/>
            <w:vAlign w:val="bottom"/>
          </w:tcPr>
          <w:p w14:paraId="5DD774D6" w14:textId="77777777" w:rsidR="00D42FD1" w:rsidRDefault="003C07D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Recuperatorios</w:t>
            </w:r>
          </w:p>
        </w:tc>
        <w:tc>
          <w:tcPr>
            <w:tcW w:w="3853" w:type="dxa"/>
            <w:gridSpan w:val="4"/>
            <w:vMerge/>
          </w:tcPr>
          <w:p w14:paraId="2DAA2DC7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AB04AE" w14:textId="77777777" w:rsidR="00D42FD1" w:rsidRDefault="003C07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D42FD1" w14:paraId="64E28795" w14:textId="77777777">
        <w:trPr>
          <w:trHeight w:val="552"/>
          <w:jc w:val="center"/>
        </w:trPr>
        <w:tc>
          <w:tcPr>
            <w:tcW w:w="1181" w:type="dxa"/>
          </w:tcPr>
          <w:p w14:paraId="1B9D333A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922" w:type="dxa"/>
            <w:vAlign w:val="bottom"/>
          </w:tcPr>
          <w:p w14:paraId="78C3040B" w14:textId="77777777" w:rsidR="00D42FD1" w:rsidRDefault="00D42FD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853" w:type="dxa"/>
            <w:gridSpan w:val="4"/>
            <w:vMerge/>
          </w:tcPr>
          <w:p w14:paraId="6C7F213D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2B1C1E" w14:textId="77777777" w:rsidR="00D42FD1" w:rsidRDefault="003C07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D42FD1" w14:paraId="112F926D" w14:textId="77777777">
        <w:trPr>
          <w:trHeight w:val="526"/>
          <w:jc w:val="center"/>
        </w:trPr>
        <w:tc>
          <w:tcPr>
            <w:tcW w:w="1181" w:type="dxa"/>
          </w:tcPr>
          <w:p w14:paraId="6178536A" w14:textId="77777777" w:rsidR="00D42FD1" w:rsidRDefault="003C07D1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922" w:type="dxa"/>
            <w:vAlign w:val="bottom"/>
          </w:tcPr>
          <w:p w14:paraId="6025061D" w14:textId="77777777" w:rsidR="00D42FD1" w:rsidRDefault="003C07D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Integrador</w:t>
            </w:r>
          </w:p>
        </w:tc>
        <w:tc>
          <w:tcPr>
            <w:tcW w:w="3853" w:type="dxa"/>
            <w:gridSpan w:val="4"/>
            <w:vMerge/>
          </w:tcPr>
          <w:p w14:paraId="07686300" w14:textId="77777777" w:rsidR="00D42FD1" w:rsidRDefault="00D4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AAB005" w14:textId="77777777" w:rsidR="00D42FD1" w:rsidRDefault="003C07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14:paraId="69111492" w14:textId="77777777" w:rsidR="00D42FD1" w:rsidRDefault="00D42FD1">
      <w:pPr>
        <w:spacing w:line="360" w:lineRule="auto"/>
        <w:rPr>
          <w:b/>
          <w:sz w:val="22"/>
          <w:szCs w:val="22"/>
        </w:rPr>
      </w:pPr>
    </w:p>
    <w:p w14:paraId="4F4F0EFD" w14:textId="77777777" w:rsidR="00D42FD1" w:rsidRDefault="00D42FD1">
      <w:pPr>
        <w:spacing w:line="360" w:lineRule="auto"/>
        <w:rPr>
          <w:sz w:val="24"/>
          <w:szCs w:val="24"/>
        </w:rPr>
      </w:pPr>
    </w:p>
    <w:sectPr w:rsidR="00D42FD1" w:rsidSect="00F96B8C">
      <w:pgSz w:w="15840" w:h="12240" w:orient="landscape"/>
      <w:pgMar w:top="1701" w:right="170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AC8F" w14:textId="77777777" w:rsidR="00E14974" w:rsidRDefault="00E14974">
      <w:r>
        <w:separator/>
      </w:r>
    </w:p>
  </w:endnote>
  <w:endnote w:type="continuationSeparator" w:id="0">
    <w:p w14:paraId="77E91B93" w14:textId="77777777" w:rsidR="00E14974" w:rsidRDefault="00E1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654D" w14:textId="77777777" w:rsidR="00D42FD1" w:rsidRDefault="00D42F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5BE" w14:textId="77777777" w:rsidR="00D42FD1" w:rsidRDefault="00D42F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DD8D" w14:textId="77777777" w:rsidR="00D42FD1" w:rsidRDefault="00D42F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FE21" w14:textId="77777777" w:rsidR="00E14974" w:rsidRDefault="00E14974">
      <w:r>
        <w:separator/>
      </w:r>
    </w:p>
  </w:footnote>
  <w:footnote w:type="continuationSeparator" w:id="0">
    <w:p w14:paraId="4D9B71BA" w14:textId="77777777" w:rsidR="00E14974" w:rsidRDefault="00E14974">
      <w:r>
        <w:continuationSeparator/>
      </w:r>
    </w:p>
  </w:footnote>
  <w:footnote w:id="1">
    <w:p w14:paraId="0B7F76EE" w14:textId="4B78DDD5" w:rsidR="007B3FCE" w:rsidRPr="00F84E15" w:rsidRDefault="007B3FCE" w:rsidP="007B3FCE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455/15. Para el Plan Res CS </w:t>
      </w:r>
      <w:proofErr w:type="spellStart"/>
      <w:r>
        <w:t>N°</w:t>
      </w:r>
      <w:proofErr w:type="spellEnd"/>
      <w:r>
        <w:t xml:space="preserve"> 183/03 pertenece al Núcleo Básico </w:t>
      </w:r>
      <w:r w:rsidR="006226AF">
        <w:t>Obligatorio</w:t>
      </w:r>
      <w:r>
        <w:t xml:space="preserve">. Para el Plan Res CS </w:t>
      </w:r>
      <w:proofErr w:type="spellStart"/>
      <w:r>
        <w:t>N°</w:t>
      </w:r>
      <w:proofErr w:type="spellEnd"/>
      <w:r>
        <w:t xml:space="preserve"> 179/03 pertenece al Núcleo Básico </w:t>
      </w:r>
      <w:r w:rsidR="006226AF">
        <w:t>Obligatorio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9D46" w14:textId="77777777" w:rsidR="00D42FD1" w:rsidRDefault="00D42F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8721" w14:textId="77777777" w:rsidR="00D42FD1" w:rsidRDefault="00D42F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F157" w14:textId="77777777" w:rsidR="00D42FD1" w:rsidRDefault="00D42F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3DB"/>
    <w:multiLevelType w:val="multilevel"/>
    <w:tmpl w:val="C6427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0F3BF5"/>
    <w:multiLevelType w:val="multilevel"/>
    <w:tmpl w:val="DB2CD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1E2A30"/>
    <w:multiLevelType w:val="multilevel"/>
    <w:tmpl w:val="4C6E7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D1"/>
    <w:rsid w:val="001911BA"/>
    <w:rsid w:val="001F22CE"/>
    <w:rsid w:val="002042A2"/>
    <w:rsid w:val="003C07D1"/>
    <w:rsid w:val="00455A4B"/>
    <w:rsid w:val="004621E3"/>
    <w:rsid w:val="00543F41"/>
    <w:rsid w:val="00572542"/>
    <w:rsid w:val="00610094"/>
    <w:rsid w:val="006226AF"/>
    <w:rsid w:val="00670EAD"/>
    <w:rsid w:val="007B3FCE"/>
    <w:rsid w:val="0091354B"/>
    <w:rsid w:val="00B92B60"/>
    <w:rsid w:val="00CF497D"/>
    <w:rsid w:val="00D42FD1"/>
    <w:rsid w:val="00D43DC9"/>
    <w:rsid w:val="00DA2DFB"/>
    <w:rsid w:val="00E14974"/>
    <w:rsid w:val="00E32EFA"/>
    <w:rsid w:val="00F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B53A"/>
  <w15:docId w15:val="{5CA5D5AA-572D-4360-AC49-B5386FAF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E1"/>
    <w:rPr>
      <w:rFonts w:eastAsia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B6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6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005A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D43DC9"/>
    <w:pPr>
      <w:suppressAutoHyphens/>
    </w:pPr>
    <w:rPr>
      <w:rFonts w:ascii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D43DC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D43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JktJK2gyNWF5Osk1mY04VZV0Uw==">AMUW2mWqC0/3+y3ruqNlRV+rgjKu49AeuD6KU7+zvpyix2VLRmlNPYm4UJEm085ramJZwn60iLAiHeoKdt89mQCjVWU0LMpZsqvIsVgFCmiWElo1xMr1wNXTlkG61K7e2IV3a5qKFRjS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2000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 y Lu</dc:creator>
  <cp:lastModifiedBy>Usuario</cp:lastModifiedBy>
  <cp:revision>10</cp:revision>
  <dcterms:created xsi:type="dcterms:W3CDTF">2021-06-21T23:56:00Z</dcterms:created>
  <dcterms:modified xsi:type="dcterms:W3CDTF">2021-06-23T19:35:00Z</dcterms:modified>
</cp:coreProperties>
</file>